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DB8427" w14:textId="071D6324" w:rsidR="00F41040" w:rsidRPr="003F3A0F" w:rsidRDefault="00A47D7E" w:rsidP="00A47D7E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>ОО</w:t>
      </w:r>
      <w:r w:rsidR="00F41040" w:rsidRPr="003F3A0F">
        <w:rPr>
          <w:rFonts w:ascii="Times New Roman" w:hAnsi="Times New Roman" w:cs="Times New Roman"/>
          <w:b/>
          <w:bCs/>
          <w:sz w:val="28"/>
          <w:szCs w:val="28"/>
          <w:lang w:val="ru-RU"/>
        </w:rPr>
        <w:t>О «</w:t>
      </w:r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>АИСА</w:t>
      </w:r>
      <w:r w:rsidR="00F41040" w:rsidRPr="003F3A0F">
        <w:rPr>
          <w:rFonts w:ascii="Times New Roman" w:hAnsi="Times New Roman" w:cs="Times New Roman"/>
          <w:b/>
          <w:bCs/>
          <w:sz w:val="28"/>
          <w:szCs w:val="28"/>
          <w:lang w:val="ru-RU"/>
        </w:rPr>
        <w:t>»</w:t>
      </w:r>
    </w:p>
    <w:p w14:paraId="0E69C46E" w14:textId="77777777" w:rsidR="00F41040" w:rsidRPr="003F3A0F" w:rsidRDefault="00F41040" w:rsidP="00A47D7E">
      <w:pPr>
        <w:spacing w:line="360" w:lineRule="auto"/>
        <w:jc w:val="right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7AAC6D30" w14:textId="77777777" w:rsidR="00F41040" w:rsidRPr="003F3A0F" w:rsidRDefault="00F41040" w:rsidP="00A47D7E">
      <w:pPr>
        <w:spacing w:line="360" w:lineRule="auto"/>
        <w:jc w:val="right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074A48D6" w14:textId="77777777" w:rsidR="00F41040" w:rsidRDefault="00F41040" w:rsidP="00A47D7E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2150BEAA" w14:textId="77777777" w:rsidR="006310D0" w:rsidRPr="003F3A0F" w:rsidRDefault="006310D0" w:rsidP="00A47D7E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478B244A" w14:textId="3FFC07A5" w:rsidR="00F41040" w:rsidRPr="003F3A0F" w:rsidRDefault="00F41040" w:rsidP="00A47D7E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42BE19D6" w14:textId="77777777" w:rsidR="00F41040" w:rsidRPr="003F3A0F" w:rsidRDefault="00F41040" w:rsidP="00A47D7E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32A140AA" w14:textId="15FF4ED7" w:rsidR="00F41040" w:rsidRPr="003F3A0F" w:rsidRDefault="00044B12" w:rsidP="00A47D7E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>ПРОГРАММНОЕ ОБЕСПЕЧЕНИЕ ОПЕРАТОРА ЭДО</w:t>
      </w:r>
    </w:p>
    <w:p w14:paraId="6F3A7FAA" w14:textId="7F1CA07D" w:rsidR="00F41040" w:rsidRPr="003F3A0F" w:rsidRDefault="00F41040" w:rsidP="00A47D7E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324088A8" w14:textId="7D696C85" w:rsidR="00F41040" w:rsidRPr="003F3A0F" w:rsidRDefault="00F41040" w:rsidP="00A47D7E">
      <w:pPr>
        <w:spacing w:line="360" w:lineRule="auto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72C620CE" w14:textId="63C97CD6" w:rsidR="0020096F" w:rsidRPr="004B771F" w:rsidRDefault="004B771F" w:rsidP="00A47D7E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>ОПИСАНИЕ ФУНКЦИОНАЛЬНЫХ ХАРАКТЕРИСТИК</w:t>
      </w:r>
    </w:p>
    <w:p w14:paraId="2990B164" w14:textId="2EF21C93" w:rsidR="00F41040" w:rsidRPr="003F3A0F" w:rsidRDefault="00F41040" w:rsidP="00A47D7E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193F05AD" w14:textId="77777777" w:rsidR="00F41040" w:rsidRPr="003F3A0F" w:rsidRDefault="00F41040" w:rsidP="00A47D7E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3509959B" w14:textId="77777777" w:rsidR="00F41040" w:rsidRPr="003F3A0F" w:rsidRDefault="00F41040" w:rsidP="00A47D7E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F3A0F">
        <w:rPr>
          <w:rFonts w:ascii="Times New Roman" w:hAnsi="Times New Roman" w:cs="Times New Roman"/>
          <w:b/>
          <w:bCs/>
          <w:noProof/>
          <w:sz w:val="28"/>
          <w:szCs w:val="28"/>
        </w:rPr>
        <w:drawing>
          <wp:inline distT="0" distB="0" distL="0" distR="0" wp14:anchorId="526B1444" wp14:editId="70F54EEA">
            <wp:extent cx="4470345" cy="1116281"/>
            <wp:effectExtent l="0" t="0" r="6985" b="8255"/>
            <wp:docPr id="26" name="Рисунок 0" descr="aisa_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0" descr="aisa_logo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0134" cy="11686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BBD3047" w14:textId="77777777" w:rsidR="00F41040" w:rsidRPr="003F3A0F" w:rsidRDefault="00F41040" w:rsidP="00A47D7E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631972D1" w14:textId="532B4F88" w:rsidR="00F41040" w:rsidRDefault="00F41040" w:rsidP="00A47D7E">
      <w:pPr>
        <w:pStyle w:val="a7"/>
        <w:shd w:val="clear" w:color="auto" w:fill="FFFFFF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shd w:val="clear" w:color="auto" w:fill="FFFFFF"/>
        </w:rPr>
      </w:pPr>
    </w:p>
    <w:p w14:paraId="3F970506" w14:textId="1FA8913F" w:rsidR="002A5BA4" w:rsidRDefault="002A5BA4" w:rsidP="00A47D7E">
      <w:pPr>
        <w:pStyle w:val="a7"/>
        <w:shd w:val="clear" w:color="auto" w:fill="FFFFFF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shd w:val="clear" w:color="auto" w:fill="FFFFFF"/>
        </w:rPr>
      </w:pPr>
    </w:p>
    <w:p w14:paraId="20D8DE1A" w14:textId="3ACD5879" w:rsidR="002A5BA4" w:rsidRDefault="002A5BA4" w:rsidP="00A47D7E">
      <w:pPr>
        <w:pStyle w:val="a7"/>
        <w:shd w:val="clear" w:color="auto" w:fill="FFFFFF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shd w:val="clear" w:color="auto" w:fill="FFFFFF"/>
        </w:rPr>
      </w:pPr>
    </w:p>
    <w:p w14:paraId="40ABE384" w14:textId="77777777" w:rsidR="00427B51" w:rsidRDefault="00427B51" w:rsidP="00A47D7E">
      <w:pPr>
        <w:pStyle w:val="a7"/>
        <w:shd w:val="clear" w:color="auto" w:fill="FFFFFF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shd w:val="clear" w:color="auto" w:fill="FFFFFF"/>
        </w:rPr>
      </w:pPr>
    </w:p>
    <w:p w14:paraId="575B6238" w14:textId="77777777" w:rsidR="00427B51" w:rsidRDefault="00427B51" w:rsidP="00A47D7E">
      <w:pPr>
        <w:pStyle w:val="a7"/>
        <w:shd w:val="clear" w:color="auto" w:fill="FFFFFF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shd w:val="clear" w:color="auto" w:fill="FFFFFF"/>
        </w:rPr>
      </w:pPr>
    </w:p>
    <w:p w14:paraId="72C7E94E" w14:textId="77777777" w:rsidR="002A5BA4" w:rsidRDefault="002A5BA4" w:rsidP="00A47D7E">
      <w:pPr>
        <w:pStyle w:val="a7"/>
        <w:shd w:val="clear" w:color="auto" w:fill="FFFFFF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shd w:val="clear" w:color="auto" w:fill="FFFFFF"/>
        </w:rPr>
      </w:pPr>
    </w:p>
    <w:p w14:paraId="2BCE59A1" w14:textId="77777777" w:rsidR="006310D0" w:rsidRDefault="006310D0" w:rsidP="00A47D7E">
      <w:pPr>
        <w:pStyle w:val="a7"/>
        <w:shd w:val="clear" w:color="auto" w:fill="FFFFFF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shd w:val="clear" w:color="auto" w:fill="FFFFFF"/>
        </w:rPr>
      </w:pPr>
    </w:p>
    <w:p w14:paraId="240CA5D1" w14:textId="77777777" w:rsidR="006310D0" w:rsidRDefault="006310D0" w:rsidP="00A47D7E">
      <w:pPr>
        <w:pStyle w:val="a7"/>
        <w:shd w:val="clear" w:color="auto" w:fill="FFFFFF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shd w:val="clear" w:color="auto" w:fill="FFFFFF"/>
        </w:rPr>
      </w:pPr>
    </w:p>
    <w:p w14:paraId="45316114" w14:textId="77777777" w:rsidR="006310D0" w:rsidRDefault="006310D0" w:rsidP="00A47D7E">
      <w:pPr>
        <w:pStyle w:val="a7"/>
        <w:shd w:val="clear" w:color="auto" w:fill="FFFFFF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shd w:val="clear" w:color="auto" w:fill="FFFFFF"/>
        </w:rPr>
      </w:pPr>
    </w:p>
    <w:p w14:paraId="70C592E0" w14:textId="77777777" w:rsidR="006310D0" w:rsidRPr="003F3A0F" w:rsidRDefault="006310D0" w:rsidP="00A47D7E">
      <w:pPr>
        <w:pStyle w:val="a7"/>
        <w:shd w:val="clear" w:color="auto" w:fill="FFFFFF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shd w:val="clear" w:color="auto" w:fill="FFFFFF"/>
        </w:rPr>
      </w:pPr>
    </w:p>
    <w:p w14:paraId="76CA26CA" w14:textId="77777777" w:rsidR="00427B51" w:rsidRDefault="00F41040" w:rsidP="00A47D7E">
      <w:pPr>
        <w:pStyle w:val="a7"/>
        <w:shd w:val="clear" w:color="auto" w:fill="FFFFFF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shd w:val="clear" w:color="auto" w:fill="FFFFFF"/>
        </w:rPr>
      </w:pPr>
      <w:r w:rsidRPr="003F3A0F">
        <w:rPr>
          <w:color w:val="000000"/>
          <w:sz w:val="28"/>
          <w:szCs w:val="28"/>
          <w:shd w:val="clear" w:color="auto" w:fill="FFFFFF"/>
        </w:rPr>
        <w:t>г. Москва</w:t>
      </w:r>
    </w:p>
    <w:p w14:paraId="2F184DBD" w14:textId="69398B32" w:rsidR="00231303" w:rsidRDefault="00F41040" w:rsidP="00A47D7E">
      <w:pPr>
        <w:pStyle w:val="a7"/>
        <w:shd w:val="clear" w:color="auto" w:fill="FFFFFF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shd w:val="clear" w:color="auto" w:fill="FFFFFF"/>
        </w:rPr>
      </w:pPr>
      <w:r w:rsidRPr="003F3A0F">
        <w:rPr>
          <w:color w:val="000000"/>
          <w:sz w:val="28"/>
          <w:szCs w:val="28"/>
          <w:shd w:val="clear" w:color="auto" w:fill="FFFFFF"/>
        </w:rPr>
        <w:t xml:space="preserve">   202</w:t>
      </w:r>
      <w:r w:rsidR="00827A67">
        <w:rPr>
          <w:color w:val="000000"/>
          <w:sz w:val="28"/>
          <w:szCs w:val="28"/>
          <w:shd w:val="clear" w:color="auto" w:fill="FFFFFF"/>
        </w:rPr>
        <w:t>6</w:t>
      </w:r>
      <w:r w:rsidR="003F3A0F" w:rsidRPr="003F3A0F">
        <w:rPr>
          <w:color w:val="000000"/>
          <w:sz w:val="28"/>
          <w:szCs w:val="28"/>
          <w:shd w:val="clear" w:color="auto" w:fill="FFFFFF"/>
        </w:rPr>
        <w:t xml:space="preserve"> </w:t>
      </w:r>
      <w:r w:rsidRPr="003F3A0F">
        <w:rPr>
          <w:color w:val="000000"/>
          <w:sz w:val="28"/>
          <w:szCs w:val="28"/>
          <w:shd w:val="clear" w:color="auto" w:fill="FFFFFF"/>
        </w:rPr>
        <w:t>г.</w:t>
      </w:r>
      <w:r w:rsidR="00231303">
        <w:rPr>
          <w:color w:val="000000"/>
          <w:sz w:val="28"/>
          <w:szCs w:val="28"/>
          <w:shd w:val="clear" w:color="auto" w:fill="FFFFFF"/>
        </w:rPr>
        <w:br w:type="page"/>
      </w:r>
    </w:p>
    <w:p w14:paraId="3CF8EFF3" w14:textId="2E6B4DF6" w:rsidR="00F41040" w:rsidRDefault="00793B67" w:rsidP="00793B67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lastRenderedPageBreak/>
        <w:t xml:space="preserve">Программное обеспечение оператора ЭДО </w:t>
      </w:r>
      <w:r w:rsidRPr="00793B6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 система электронного документооборота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разработанная с акцентом на </w:t>
      </w:r>
      <w:r w:rsidR="00F41040" w:rsidRPr="003F3A0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безопасность, удобство и высокую доступность. Она представляет собой современное решение для корпоративного сегмента, отвечая требованиям российских стандартов и обеспечивая надежную работу в различных условиях.</w:t>
      </w:r>
    </w:p>
    <w:p w14:paraId="269E3E1A" w14:textId="0BD7F783" w:rsidR="006A2A09" w:rsidRDefault="006A2A09" w:rsidP="00A47D7E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A2A0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Программное обеспечение ОС предназначено для:</w:t>
      </w:r>
    </w:p>
    <w:p w14:paraId="773F1695" w14:textId="03A4E56B" w:rsidR="00793B67" w:rsidRDefault="00793B67" w:rsidP="00793B67">
      <w:pPr>
        <w:pStyle w:val="a4"/>
        <w:numPr>
          <w:ilvl w:val="0"/>
          <w:numId w:val="5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Электронного документооборота между контрагентами:</w:t>
      </w:r>
    </w:p>
    <w:p w14:paraId="57CB496B" w14:textId="1F010323" w:rsidR="00793B67" w:rsidRDefault="00793B67" w:rsidP="00F62237">
      <w:pPr>
        <w:pStyle w:val="a4"/>
        <w:numPr>
          <w:ilvl w:val="0"/>
          <w:numId w:val="8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придания юридической значимости документам, подписанным с помощью ЭЦП;</w:t>
      </w:r>
    </w:p>
    <w:p w14:paraId="2DA293D8" w14:textId="5F54FAFE" w:rsidR="00793B67" w:rsidRDefault="00793B67" w:rsidP="00F62237">
      <w:pPr>
        <w:pStyle w:val="a4"/>
        <w:numPr>
          <w:ilvl w:val="0"/>
          <w:numId w:val="8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93B6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формирования и оформления формализованных документов в соответствии с Приказом </w:t>
      </w:r>
      <w:proofErr w:type="spellStart"/>
      <w:r w:rsidRPr="00793B6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МинФин</w:t>
      </w:r>
      <w:proofErr w:type="spellEnd"/>
      <w:r w:rsidRPr="00793B6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РФ от 05.02.2021 №14н, Приказом ФНС РФ от 19.12.2023 № ЕД-7-26/970@, Приказом ФНС РФ № </w:t>
      </w:r>
      <w:r w:rsidR="00895A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ЕД-7-26/736</w:t>
      </w:r>
      <w:r w:rsidRPr="00793B6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от </w:t>
      </w:r>
      <w:r w:rsidR="00895A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26</w:t>
      </w:r>
      <w:r w:rsidRPr="00793B6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="00895A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11</w:t>
      </w:r>
      <w:r w:rsidRPr="00793B6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.20</w:t>
      </w:r>
      <w:r w:rsidR="00895A5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20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;</w:t>
      </w:r>
    </w:p>
    <w:p w14:paraId="599FAE01" w14:textId="0DEFE99A" w:rsidR="00793B67" w:rsidRDefault="00793B67" w:rsidP="00F62237">
      <w:pPr>
        <w:pStyle w:val="a4"/>
        <w:numPr>
          <w:ilvl w:val="0"/>
          <w:numId w:val="8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обеспечения интеграции с АСУ контрагентов посредством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web</w:t>
      </w:r>
      <w:r w:rsidRPr="00793B6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сервисов;</w:t>
      </w:r>
    </w:p>
    <w:p w14:paraId="47E17C9B" w14:textId="30EB9795" w:rsidR="00793B67" w:rsidRPr="00793B67" w:rsidRDefault="00793B67" w:rsidP="00F62237">
      <w:pPr>
        <w:pStyle w:val="a4"/>
        <w:numPr>
          <w:ilvl w:val="0"/>
          <w:numId w:val="8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согласования, пересылки и хранения документов</w:t>
      </w:r>
      <w:r w:rsidR="00F57D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14:paraId="4A36630E" w14:textId="298982EE" w:rsidR="001D6236" w:rsidRPr="001D6236" w:rsidRDefault="001D6236" w:rsidP="00240096">
      <w:pPr>
        <w:pStyle w:val="af4"/>
        <w:numPr>
          <w:ilvl w:val="0"/>
          <w:numId w:val="5"/>
        </w:numPr>
        <w:ind w:right="141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Безопасность и управление доступом:</w:t>
      </w:r>
    </w:p>
    <w:p w14:paraId="5207F029" w14:textId="5B424498" w:rsidR="006A2A09" w:rsidRPr="006A2A09" w:rsidRDefault="001D6236" w:rsidP="00F62237">
      <w:pPr>
        <w:pStyle w:val="af4"/>
        <w:numPr>
          <w:ilvl w:val="1"/>
          <w:numId w:val="9"/>
        </w:numPr>
        <w:ind w:right="141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аутентификации и авторизации пользователей</w:t>
      </w:r>
      <w:r>
        <w:rPr>
          <w:rFonts w:eastAsia="Times New Roman"/>
          <w:lang w:val="en-US" w:eastAsia="ru-RU"/>
        </w:rPr>
        <w:t>;</w:t>
      </w:r>
    </w:p>
    <w:p w14:paraId="159530AF" w14:textId="41FEDC6A" w:rsidR="006A2A09" w:rsidRDefault="001D6236" w:rsidP="00F62237">
      <w:pPr>
        <w:pStyle w:val="af4"/>
        <w:numPr>
          <w:ilvl w:val="1"/>
          <w:numId w:val="9"/>
        </w:numPr>
        <w:ind w:right="141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защиты данных через ролевую модель доступа</w:t>
      </w:r>
      <w:r w:rsidR="006A2A09" w:rsidRPr="006A2A09">
        <w:rPr>
          <w:rFonts w:eastAsia="Times New Roman"/>
          <w:lang w:eastAsia="ru-RU"/>
        </w:rPr>
        <w:t>;</w:t>
      </w:r>
    </w:p>
    <w:p w14:paraId="14D4974D" w14:textId="7AB6E387" w:rsidR="00240096" w:rsidRPr="00240096" w:rsidRDefault="00E64AD8" w:rsidP="00F62237">
      <w:pPr>
        <w:pStyle w:val="af4"/>
        <w:numPr>
          <w:ilvl w:val="1"/>
          <w:numId w:val="9"/>
        </w:numPr>
        <w:ind w:right="141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обеспечения сохранности данных.</w:t>
      </w:r>
    </w:p>
    <w:p w14:paraId="4EA53531" w14:textId="7FA01120" w:rsidR="00E64AD8" w:rsidRPr="00240096" w:rsidRDefault="00E64AD8" w:rsidP="00240096">
      <w:pPr>
        <w:pStyle w:val="af4"/>
        <w:numPr>
          <w:ilvl w:val="0"/>
          <w:numId w:val="5"/>
        </w:numPr>
        <w:ind w:right="141"/>
        <w:rPr>
          <w:rFonts w:eastAsia="Times New Roman"/>
          <w:lang w:eastAsia="ru-RU"/>
        </w:rPr>
      </w:pPr>
      <w:r w:rsidRPr="00240096">
        <w:rPr>
          <w:rFonts w:eastAsia="Times New Roman"/>
          <w:lang w:eastAsia="ru-RU"/>
        </w:rPr>
        <w:t>Масштабируемость и производительность</w:t>
      </w:r>
    </w:p>
    <w:p w14:paraId="72F385CC" w14:textId="77777777" w:rsidR="00E64AD8" w:rsidRPr="00E64AD8" w:rsidRDefault="00E64AD8" w:rsidP="00F62237">
      <w:pPr>
        <w:pStyle w:val="af4"/>
        <w:numPr>
          <w:ilvl w:val="1"/>
          <w:numId w:val="10"/>
        </w:numPr>
        <w:ind w:right="141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поддержки многозадачности</w:t>
      </w:r>
      <w:r w:rsidRPr="00240096">
        <w:rPr>
          <w:rFonts w:eastAsia="Times New Roman"/>
          <w:lang w:eastAsia="ru-RU"/>
        </w:rPr>
        <w:t>;</w:t>
      </w:r>
    </w:p>
    <w:p w14:paraId="6FB71ECA" w14:textId="5F594B09" w:rsidR="00E64AD8" w:rsidRDefault="00E64AD8" w:rsidP="00F62237">
      <w:pPr>
        <w:pStyle w:val="af4"/>
        <w:numPr>
          <w:ilvl w:val="1"/>
          <w:numId w:val="10"/>
        </w:numPr>
        <w:ind w:right="141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 xml:space="preserve">совместной работы над </w:t>
      </w:r>
      <w:r w:rsidR="00240096">
        <w:rPr>
          <w:rFonts w:eastAsia="Times New Roman"/>
          <w:lang w:eastAsia="ru-RU"/>
        </w:rPr>
        <w:t>черновиками и документами</w:t>
      </w:r>
      <w:r>
        <w:rPr>
          <w:rFonts w:eastAsia="Times New Roman"/>
          <w:lang w:eastAsia="ru-RU"/>
        </w:rPr>
        <w:t>.</w:t>
      </w:r>
    </w:p>
    <w:p w14:paraId="7A996536" w14:textId="77777777" w:rsidR="00240096" w:rsidRDefault="00240096" w:rsidP="00A47D7E">
      <w:pPr>
        <w:spacing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14:paraId="637374AA" w14:textId="2782615E" w:rsidR="006A2A09" w:rsidRPr="00E64AD8" w:rsidRDefault="006A2A09" w:rsidP="00A47D7E">
      <w:pPr>
        <w:spacing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64AD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Программное обеспечение </w:t>
      </w:r>
      <w:r w:rsidR="0024606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оператора ЭДО</w:t>
      </w:r>
      <w:r w:rsidRPr="00E64AD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может использоваться в следующих отраслях экономики Российской Федерации:</w:t>
      </w:r>
    </w:p>
    <w:p w14:paraId="5F4F8ADA" w14:textId="77777777" w:rsidR="006A2A09" w:rsidRPr="00130BEF" w:rsidRDefault="006A2A09" w:rsidP="00F62237">
      <w:pPr>
        <w:pStyle w:val="af4"/>
        <w:numPr>
          <w:ilvl w:val="1"/>
          <w:numId w:val="11"/>
        </w:numPr>
        <w:ind w:right="141"/>
        <w:rPr>
          <w:rFonts w:eastAsia="Times New Roman"/>
          <w:lang w:eastAsia="ru-RU"/>
        </w:rPr>
      </w:pPr>
      <w:r w:rsidRPr="00130BEF">
        <w:rPr>
          <w:rFonts w:eastAsia="Times New Roman"/>
          <w:lang w:eastAsia="ru-RU"/>
        </w:rPr>
        <w:t>общественный транспорт;</w:t>
      </w:r>
    </w:p>
    <w:p w14:paraId="098EB905" w14:textId="77777777" w:rsidR="006A2A09" w:rsidRPr="00130BEF" w:rsidRDefault="006A2A09" w:rsidP="00F62237">
      <w:pPr>
        <w:pStyle w:val="af4"/>
        <w:numPr>
          <w:ilvl w:val="1"/>
          <w:numId w:val="11"/>
        </w:numPr>
        <w:ind w:right="141"/>
        <w:rPr>
          <w:rFonts w:eastAsia="Times New Roman"/>
          <w:lang w:eastAsia="ru-RU"/>
        </w:rPr>
      </w:pPr>
      <w:r w:rsidRPr="00130BEF">
        <w:rPr>
          <w:rFonts w:eastAsia="Times New Roman"/>
          <w:lang w:eastAsia="ru-RU"/>
        </w:rPr>
        <w:t>городская инфраструктура;</w:t>
      </w:r>
    </w:p>
    <w:p w14:paraId="435CB6E7" w14:textId="77777777" w:rsidR="006A2A09" w:rsidRPr="00130BEF" w:rsidRDefault="006A2A09" w:rsidP="00F62237">
      <w:pPr>
        <w:pStyle w:val="af4"/>
        <w:numPr>
          <w:ilvl w:val="1"/>
          <w:numId w:val="11"/>
        </w:numPr>
        <w:ind w:right="141"/>
        <w:rPr>
          <w:rFonts w:eastAsia="Times New Roman"/>
          <w:lang w:eastAsia="ru-RU"/>
        </w:rPr>
      </w:pPr>
      <w:r w:rsidRPr="00130BEF">
        <w:rPr>
          <w:rFonts w:eastAsia="Times New Roman"/>
          <w:lang w:eastAsia="ru-RU"/>
        </w:rPr>
        <w:t>медицина;</w:t>
      </w:r>
    </w:p>
    <w:p w14:paraId="56E19DB3" w14:textId="77777777" w:rsidR="006A2A09" w:rsidRPr="00130BEF" w:rsidRDefault="006A2A09" w:rsidP="00F62237">
      <w:pPr>
        <w:pStyle w:val="af4"/>
        <w:numPr>
          <w:ilvl w:val="1"/>
          <w:numId w:val="11"/>
        </w:numPr>
        <w:ind w:right="141"/>
        <w:rPr>
          <w:rFonts w:eastAsia="Times New Roman"/>
          <w:lang w:eastAsia="ru-RU"/>
        </w:rPr>
      </w:pPr>
      <w:r w:rsidRPr="00130BEF">
        <w:rPr>
          <w:rFonts w:eastAsia="Times New Roman"/>
          <w:lang w:eastAsia="ru-RU"/>
        </w:rPr>
        <w:lastRenderedPageBreak/>
        <w:t xml:space="preserve">сельское хозяйство, лесное хозяйство, охота, рыболовство </w:t>
      </w:r>
      <w:r w:rsidRPr="00130BEF">
        <w:rPr>
          <w:rFonts w:eastAsia="Times New Roman"/>
          <w:lang w:eastAsia="ru-RU"/>
        </w:rPr>
        <w:br/>
        <w:t>и рыбоводство;</w:t>
      </w:r>
    </w:p>
    <w:p w14:paraId="286BB771" w14:textId="77777777" w:rsidR="006A2A09" w:rsidRPr="00130BEF" w:rsidRDefault="006A2A09" w:rsidP="00F62237">
      <w:pPr>
        <w:pStyle w:val="af4"/>
        <w:numPr>
          <w:ilvl w:val="1"/>
          <w:numId w:val="11"/>
        </w:numPr>
        <w:ind w:right="141"/>
        <w:rPr>
          <w:rFonts w:eastAsia="Times New Roman"/>
          <w:lang w:eastAsia="ru-RU"/>
        </w:rPr>
      </w:pPr>
      <w:r w:rsidRPr="00130BEF">
        <w:rPr>
          <w:rFonts w:eastAsia="Times New Roman"/>
          <w:lang w:eastAsia="ru-RU"/>
        </w:rPr>
        <w:t>добыча полезных ископаемых;</w:t>
      </w:r>
    </w:p>
    <w:p w14:paraId="4769349B" w14:textId="77777777" w:rsidR="006A2A09" w:rsidRPr="00130BEF" w:rsidRDefault="006A2A09" w:rsidP="00F62237">
      <w:pPr>
        <w:pStyle w:val="af4"/>
        <w:numPr>
          <w:ilvl w:val="1"/>
          <w:numId w:val="11"/>
        </w:numPr>
        <w:ind w:right="141"/>
        <w:rPr>
          <w:rFonts w:eastAsia="Times New Roman"/>
          <w:lang w:eastAsia="ru-RU"/>
        </w:rPr>
      </w:pPr>
      <w:r w:rsidRPr="00130BEF">
        <w:rPr>
          <w:rFonts w:eastAsia="Times New Roman"/>
          <w:lang w:eastAsia="ru-RU"/>
        </w:rPr>
        <w:t>обрабатывающие производства;</w:t>
      </w:r>
    </w:p>
    <w:p w14:paraId="2A13EDE2" w14:textId="77777777" w:rsidR="006A2A09" w:rsidRPr="00130BEF" w:rsidRDefault="006A2A09" w:rsidP="00F62237">
      <w:pPr>
        <w:pStyle w:val="af4"/>
        <w:numPr>
          <w:ilvl w:val="1"/>
          <w:numId w:val="11"/>
        </w:numPr>
        <w:ind w:right="141"/>
        <w:rPr>
          <w:rFonts w:eastAsia="Times New Roman"/>
          <w:lang w:eastAsia="ru-RU"/>
        </w:rPr>
      </w:pPr>
      <w:r w:rsidRPr="00130BEF">
        <w:rPr>
          <w:rFonts w:eastAsia="Times New Roman"/>
          <w:lang w:eastAsia="ru-RU"/>
        </w:rPr>
        <w:t>обеспечение электрической энергией, газом и паром;</w:t>
      </w:r>
    </w:p>
    <w:p w14:paraId="5999CD31" w14:textId="77777777" w:rsidR="006A2A09" w:rsidRPr="00130BEF" w:rsidRDefault="006A2A09" w:rsidP="00F62237">
      <w:pPr>
        <w:pStyle w:val="af4"/>
        <w:numPr>
          <w:ilvl w:val="1"/>
          <w:numId w:val="11"/>
        </w:numPr>
        <w:ind w:right="141"/>
        <w:rPr>
          <w:rFonts w:eastAsia="Times New Roman"/>
          <w:lang w:eastAsia="ru-RU"/>
        </w:rPr>
      </w:pPr>
      <w:r w:rsidRPr="00130BEF">
        <w:rPr>
          <w:rFonts w:eastAsia="Times New Roman"/>
          <w:lang w:eastAsia="ru-RU"/>
        </w:rPr>
        <w:t>строительство;</w:t>
      </w:r>
    </w:p>
    <w:p w14:paraId="7C61C5B0" w14:textId="77777777" w:rsidR="006A2A09" w:rsidRPr="00130BEF" w:rsidRDefault="006A2A09" w:rsidP="00F62237">
      <w:pPr>
        <w:pStyle w:val="af4"/>
        <w:numPr>
          <w:ilvl w:val="1"/>
          <w:numId w:val="11"/>
        </w:numPr>
        <w:ind w:right="141"/>
        <w:rPr>
          <w:rFonts w:eastAsia="Times New Roman"/>
          <w:lang w:eastAsia="ru-RU"/>
        </w:rPr>
      </w:pPr>
      <w:r w:rsidRPr="00130BEF">
        <w:rPr>
          <w:rFonts w:eastAsia="Times New Roman"/>
          <w:lang w:eastAsia="ru-RU"/>
        </w:rPr>
        <w:t>торговля оптовая и розничная;</w:t>
      </w:r>
    </w:p>
    <w:p w14:paraId="4DE9D890" w14:textId="77777777" w:rsidR="006A2A09" w:rsidRPr="00130BEF" w:rsidRDefault="006A2A09" w:rsidP="00F62237">
      <w:pPr>
        <w:pStyle w:val="af4"/>
        <w:numPr>
          <w:ilvl w:val="1"/>
          <w:numId w:val="11"/>
        </w:numPr>
        <w:ind w:right="141"/>
        <w:rPr>
          <w:rFonts w:eastAsia="Times New Roman"/>
          <w:lang w:eastAsia="ru-RU"/>
        </w:rPr>
      </w:pPr>
      <w:r w:rsidRPr="00130BEF">
        <w:rPr>
          <w:rFonts w:eastAsia="Times New Roman"/>
          <w:lang w:eastAsia="ru-RU"/>
        </w:rPr>
        <w:t>деятельность гостиниц и предприятий питания;</w:t>
      </w:r>
    </w:p>
    <w:p w14:paraId="1F25EE3F" w14:textId="77777777" w:rsidR="006A2A09" w:rsidRPr="00130BEF" w:rsidRDefault="006A2A09" w:rsidP="00F62237">
      <w:pPr>
        <w:pStyle w:val="af4"/>
        <w:numPr>
          <w:ilvl w:val="1"/>
          <w:numId w:val="11"/>
        </w:numPr>
        <w:ind w:right="141"/>
        <w:rPr>
          <w:rFonts w:eastAsia="Times New Roman"/>
          <w:lang w:eastAsia="ru-RU"/>
        </w:rPr>
      </w:pPr>
      <w:r w:rsidRPr="00130BEF">
        <w:rPr>
          <w:rFonts w:eastAsia="Times New Roman"/>
          <w:lang w:eastAsia="ru-RU"/>
        </w:rPr>
        <w:t>деятельность в области информации и связи;</w:t>
      </w:r>
    </w:p>
    <w:p w14:paraId="0D31A9E0" w14:textId="77777777" w:rsidR="006A2A09" w:rsidRPr="00130BEF" w:rsidRDefault="006A2A09" w:rsidP="00F62237">
      <w:pPr>
        <w:pStyle w:val="af4"/>
        <w:numPr>
          <w:ilvl w:val="1"/>
          <w:numId w:val="11"/>
        </w:numPr>
        <w:ind w:right="141"/>
        <w:rPr>
          <w:rFonts w:eastAsia="Times New Roman"/>
          <w:lang w:eastAsia="ru-RU"/>
        </w:rPr>
      </w:pPr>
      <w:r w:rsidRPr="00130BEF">
        <w:rPr>
          <w:rFonts w:eastAsia="Times New Roman"/>
          <w:lang w:eastAsia="ru-RU"/>
        </w:rPr>
        <w:t>деятельность финансовая и страховая;</w:t>
      </w:r>
    </w:p>
    <w:p w14:paraId="47D1D362" w14:textId="51A8CC26" w:rsidR="00B93BA6" w:rsidRPr="00B93BA6" w:rsidRDefault="006A2A09" w:rsidP="00F62237">
      <w:pPr>
        <w:pStyle w:val="af4"/>
        <w:numPr>
          <w:ilvl w:val="1"/>
          <w:numId w:val="11"/>
        </w:numPr>
        <w:ind w:right="141"/>
        <w:rPr>
          <w:rFonts w:eastAsia="Times New Roman"/>
          <w:lang w:eastAsia="ru-RU"/>
        </w:rPr>
      </w:pPr>
      <w:r w:rsidRPr="00130BEF">
        <w:rPr>
          <w:rFonts w:eastAsia="Times New Roman"/>
          <w:lang w:eastAsia="ru-RU"/>
        </w:rPr>
        <w:t>железнодорожная отрасль</w:t>
      </w:r>
      <w:r>
        <w:rPr>
          <w:rFonts w:eastAsia="Times New Roman"/>
          <w:lang w:eastAsia="ru-RU"/>
        </w:rPr>
        <w:t>.</w:t>
      </w:r>
    </w:p>
    <w:p w14:paraId="050CFD75" w14:textId="77777777" w:rsidR="00C71BB6" w:rsidRDefault="00C71BB6" w:rsidP="00231303">
      <w:pPr>
        <w:spacing w:line="360" w:lineRule="auto"/>
        <w:jc w:val="both"/>
        <w:rPr>
          <w:sz w:val="28"/>
          <w:szCs w:val="28"/>
          <w:lang w:val="ru-RU"/>
        </w:rPr>
      </w:pPr>
    </w:p>
    <w:p w14:paraId="0B48E61C" w14:textId="4673BCF2" w:rsidR="00C71BB6" w:rsidRDefault="00C71BB6" w:rsidP="00A47D7E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Программное обеспечение оператора ЭДО – это современный инструмент, предназначенный для организации электронного документооборота. Продукт предусматривает удобные инструменты для создания, согласования, подписания, пересылки документов, а также для совместной работы над документами.</w:t>
      </w:r>
    </w:p>
    <w:p w14:paraId="1326BD15" w14:textId="12E720B7" w:rsidR="00B93BA6" w:rsidRPr="008348AB" w:rsidRDefault="00210F84" w:rsidP="008348AB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Программное обеспечение оператора ЭДО позволяет объединить всю документацию в одном месте</w:t>
      </w:r>
      <w:r w:rsidR="00C27F61">
        <w:rPr>
          <w:sz w:val="28"/>
          <w:szCs w:val="28"/>
          <w:lang w:val="ru-RU"/>
        </w:rPr>
        <w:t xml:space="preserve"> и ускорить процессы оформления документов</w:t>
      </w:r>
      <w:r>
        <w:rPr>
          <w:sz w:val="28"/>
          <w:szCs w:val="28"/>
          <w:lang w:val="ru-RU"/>
        </w:rPr>
        <w:t xml:space="preserve">, что делает его универсальным инструментов для повышения эффективности процессов компании. </w:t>
      </w:r>
    </w:p>
    <w:sectPr w:rsidR="00B93BA6" w:rsidRPr="008348AB" w:rsidSect="00427B51">
      <w:type w:val="continuous"/>
      <w:pgSz w:w="11910" w:h="16850"/>
      <w:pgMar w:top="1134" w:right="1134" w:bottom="1134" w:left="1134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FB3E5F" w14:textId="77777777" w:rsidR="007A4363" w:rsidRDefault="007A4363" w:rsidP="00145E84">
      <w:r>
        <w:separator/>
      </w:r>
    </w:p>
  </w:endnote>
  <w:endnote w:type="continuationSeparator" w:id="0">
    <w:p w14:paraId="15BFA683" w14:textId="77777777" w:rsidR="007A4363" w:rsidRDefault="007A4363" w:rsidP="00145E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1"/>
    <w:family w:val="modern"/>
    <w:pitch w:val="fixed"/>
    <w:sig w:usb0="E0002EFF" w:usb1="C0007843" w:usb2="00000009" w:usb3="00000000" w:csb0="000001FF" w:csb1="00000000"/>
  </w:font>
  <w:font w:name="Algerian">
    <w:charset w:val="00"/>
    <w:family w:val="decorative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F617D8" w14:textId="77777777" w:rsidR="007A4363" w:rsidRDefault="007A4363" w:rsidP="00145E84">
      <w:r>
        <w:separator/>
      </w:r>
    </w:p>
  </w:footnote>
  <w:footnote w:type="continuationSeparator" w:id="0">
    <w:p w14:paraId="1D0835D3" w14:textId="77777777" w:rsidR="007A4363" w:rsidRDefault="007A4363" w:rsidP="00145E8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8446E"/>
    <w:multiLevelType w:val="hybridMultilevel"/>
    <w:tmpl w:val="C706DF76"/>
    <w:lvl w:ilvl="0" w:tplc="EB12D0F0">
      <w:start w:val="1"/>
      <w:numFmt w:val="decimal"/>
      <w:lvlText w:val="%1)"/>
      <w:lvlJc w:val="left"/>
      <w:pPr>
        <w:ind w:left="1069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1C6069D"/>
    <w:multiLevelType w:val="hybridMultilevel"/>
    <w:tmpl w:val="5FCC9EFC"/>
    <w:lvl w:ilvl="0" w:tplc="7BF6EE9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F8740BFC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19381D"/>
    <w:multiLevelType w:val="hybridMultilevel"/>
    <w:tmpl w:val="D18C7C50"/>
    <w:lvl w:ilvl="0" w:tplc="7BF6EE94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5A3667C"/>
    <w:multiLevelType w:val="hybridMultilevel"/>
    <w:tmpl w:val="A13E4028"/>
    <w:lvl w:ilvl="0" w:tplc="7BF6EE94">
      <w:start w:val="1"/>
      <w:numFmt w:val="bullet"/>
      <w:lvlText w:val="-"/>
      <w:lvlJc w:val="left"/>
      <w:pPr>
        <w:ind w:left="1080" w:hanging="360"/>
      </w:pPr>
      <w:rPr>
        <w:rFonts w:ascii="Calibri" w:hAnsi="Calibri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F845EF8"/>
    <w:multiLevelType w:val="hybridMultilevel"/>
    <w:tmpl w:val="DE086BB2"/>
    <w:lvl w:ilvl="0" w:tplc="30A6B9D0">
      <w:start w:val="1"/>
      <w:numFmt w:val="decimal"/>
      <w:lvlText w:val="%1."/>
      <w:lvlJc w:val="left"/>
      <w:pPr>
        <w:ind w:left="150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25" w:hanging="360"/>
      </w:pPr>
    </w:lvl>
    <w:lvl w:ilvl="2" w:tplc="0419001B" w:tentative="1">
      <w:start w:val="1"/>
      <w:numFmt w:val="lowerRoman"/>
      <w:lvlText w:val="%3."/>
      <w:lvlJc w:val="right"/>
      <w:pPr>
        <w:ind w:left="2945" w:hanging="180"/>
      </w:pPr>
    </w:lvl>
    <w:lvl w:ilvl="3" w:tplc="0419000F" w:tentative="1">
      <w:start w:val="1"/>
      <w:numFmt w:val="decimal"/>
      <w:lvlText w:val="%4."/>
      <w:lvlJc w:val="left"/>
      <w:pPr>
        <w:ind w:left="3665" w:hanging="360"/>
      </w:pPr>
    </w:lvl>
    <w:lvl w:ilvl="4" w:tplc="04190019" w:tentative="1">
      <w:start w:val="1"/>
      <w:numFmt w:val="lowerLetter"/>
      <w:lvlText w:val="%5."/>
      <w:lvlJc w:val="left"/>
      <w:pPr>
        <w:ind w:left="4385" w:hanging="360"/>
      </w:pPr>
    </w:lvl>
    <w:lvl w:ilvl="5" w:tplc="0419001B" w:tentative="1">
      <w:start w:val="1"/>
      <w:numFmt w:val="lowerRoman"/>
      <w:lvlText w:val="%6."/>
      <w:lvlJc w:val="right"/>
      <w:pPr>
        <w:ind w:left="5105" w:hanging="180"/>
      </w:pPr>
    </w:lvl>
    <w:lvl w:ilvl="6" w:tplc="0419000F" w:tentative="1">
      <w:start w:val="1"/>
      <w:numFmt w:val="decimal"/>
      <w:lvlText w:val="%7."/>
      <w:lvlJc w:val="left"/>
      <w:pPr>
        <w:ind w:left="5825" w:hanging="360"/>
      </w:pPr>
    </w:lvl>
    <w:lvl w:ilvl="7" w:tplc="04190019" w:tentative="1">
      <w:start w:val="1"/>
      <w:numFmt w:val="lowerLetter"/>
      <w:lvlText w:val="%8."/>
      <w:lvlJc w:val="left"/>
      <w:pPr>
        <w:ind w:left="6545" w:hanging="360"/>
      </w:pPr>
    </w:lvl>
    <w:lvl w:ilvl="8" w:tplc="0419001B" w:tentative="1">
      <w:start w:val="1"/>
      <w:numFmt w:val="lowerRoman"/>
      <w:lvlText w:val="%9."/>
      <w:lvlJc w:val="right"/>
      <w:pPr>
        <w:ind w:left="7265" w:hanging="180"/>
      </w:pPr>
    </w:lvl>
  </w:abstractNum>
  <w:abstractNum w:abstractNumId="5" w15:restartNumberingAfterBreak="0">
    <w:nsid w:val="3FB133B1"/>
    <w:multiLevelType w:val="hybridMultilevel"/>
    <w:tmpl w:val="0C2C339C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E6DE841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0547554"/>
    <w:multiLevelType w:val="hybridMultilevel"/>
    <w:tmpl w:val="301874A2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E6DE841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AA242A5"/>
    <w:multiLevelType w:val="hybridMultilevel"/>
    <w:tmpl w:val="419A0E3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C2684D"/>
    <w:multiLevelType w:val="hybridMultilevel"/>
    <w:tmpl w:val="990CE742"/>
    <w:lvl w:ilvl="0" w:tplc="E6DE841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640F54C8"/>
    <w:multiLevelType w:val="hybridMultilevel"/>
    <w:tmpl w:val="4E2C8762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E6DE841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0890409"/>
    <w:multiLevelType w:val="hybridMultilevel"/>
    <w:tmpl w:val="EACC4A50"/>
    <w:lvl w:ilvl="0" w:tplc="4008CC72">
      <w:start w:val="1"/>
      <w:numFmt w:val="decimal"/>
      <w:lvlText w:val="%1)"/>
      <w:lvlJc w:val="left"/>
      <w:pPr>
        <w:ind w:left="135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num w:numId="1" w16cid:durableId="1103888435">
    <w:abstractNumId w:val="10"/>
  </w:num>
  <w:num w:numId="2" w16cid:durableId="1041980762">
    <w:abstractNumId w:val="0"/>
  </w:num>
  <w:num w:numId="3" w16cid:durableId="1331955512">
    <w:abstractNumId w:val="1"/>
  </w:num>
  <w:num w:numId="4" w16cid:durableId="279344596">
    <w:abstractNumId w:val="4"/>
  </w:num>
  <w:num w:numId="5" w16cid:durableId="232549485">
    <w:abstractNumId w:val="7"/>
  </w:num>
  <w:num w:numId="6" w16cid:durableId="1062217395">
    <w:abstractNumId w:val="3"/>
  </w:num>
  <w:num w:numId="7" w16cid:durableId="1040980403">
    <w:abstractNumId w:val="2"/>
  </w:num>
  <w:num w:numId="8" w16cid:durableId="494226562">
    <w:abstractNumId w:val="8"/>
  </w:num>
  <w:num w:numId="9" w16cid:durableId="1352293796">
    <w:abstractNumId w:val="9"/>
  </w:num>
  <w:num w:numId="10" w16cid:durableId="2000501947">
    <w:abstractNumId w:val="6"/>
  </w:num>
  <w:num w:numId="11" w16cid:durableId="109139216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3573"/>
    <w:rsid w:val="00044B12"/>
    <w:rsid w:val="000F66FD"/>
    <w:rsid w:val="00145E84"/>
    <w:rsid w:val="001D6236"/>
    <w:rsid w:val="001F3347"/>
    <w:rsid w:val="0020096F"/>
    <w:rsid w:val="00210F84"/>
    <w:rsid w:val="00231303"/>
    <w:rsid w:val="00240096"/>
    <w:rsid w:val="00246061"/>
    <w:rsid w:val="00292AB4"/>
    <w:rsid w:val="002A5BA4"/>
    <w:rsid w:val="002B1CD7"/>
    <w:rsid w:val="00345AAF"/>
    <w:rsid w:val="003C48CD"/>
    <w:rsid w:val="003F3A0F"/>
    <w:rsid w:val="00427B51"/>
    <w:rsid w:val="00452179"/>
    <w:rsid w:val="00466D28"/>
    <w:rsid w:val="004B771F"/>
    <w:rsid w:val="004C07E7"/>
    <w:rsid w:val="00563550"/>
    <w:rsid w:val="00596785"/>
    <w:rsid w:val="006310D0"/>
    <w:rsid w:val="006530CD"/>
    <w:rsid w:val="006A2A09"/>
    <w:rsid w:val="00727B81"/>
    <w:rsid w:val="00793B67"/>
    <w:rsid w:val="007A2718"/>
    <w:rsid w:val="007A4363"/>
    <w:rsid w:val="007B1F6D"/>
    <w:rsid w:val="00827A67"/>
    <w:rsid w:val="008348AB"/>
    <w:rsid w:val="00853573"/>
    <w:rsid w:val="00895A5C"/>
    <w:rsid w:val="0092108B"/>
    <w:rsid w:val="009C4694"/>
    <w:rsid w:val="009E3F67"/>
    <w:rsid w:val="00A24F57"/>
    <w:rsid w:val="00A47D7E"/>
    <w:rsid w:val="00A62FF0"/>
    <w:rsid w:val="00A84CBA"/>
    <w:rsid w:val="00A84F35"/>
    <w:rsid w:val="00A860AD"/>
    <w:rsid w:val="00B93BA6"/>
    <w:rsid w:val="00BD55B6"/>
    <w:rsid w:val="00BE6BE6"/>
    <w:rsid w:val="00C27F61"/>
    <w:rsid w:val="00C47C4B"/>
    <w:rsid w:val="00C71BB6"/>
    <w:rsid w:val="00CC50AF"/>
    <w:rsid w:val="00DE48A8"/>
    <w:rsid w:val="00E04326"/>
    <w:rsid w:val="00E24198"/>
    <w:rsid w:val="00E64AD8"/>
    <w:rsid w:val="00E77B71"/>
    <w:rsid w:val="00E8301C"/>
    <w:rsid w:val="00EB4156"/>
    <w:rsid w:val="00EF37E0"/>
    <w:rsid w:val="00F27406"/>
    <w:rsid w:val="00F41040"/>
    <w:rsid w:val="00F57D97"/>
    <w:rsid w:val="00F622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1BF537"/>
  <w15:docId w15:val="{AFED51B6-6019-4229-B016-6A81B120D0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04326"/>
  </w:style>
  <w:style w:type="paragraph" w:styleId="1">
    <w:name w:val="heading 1"/>
    <w:basedOn w:val="a"/>
    <w:next w:val="a"/>
    <w:link w:val="10"/>
    <w:uiPriority w:val="9"/>
    <w:qFormat/>
    <w:rsid w:val="00F4104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A271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7A271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64AD8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spacing w:before="159"/>
      <w:ind w:left="511"/>
    </w:pPr>
    <w:rPr>
      <w:rFonts w:ascii="Algerian" w:eastAsia="Algerian" w:hAnsi="Algerian"/>
      <w:sz w:val="24"/>
      <w:szCs w:val="24"/>
    </w:rPr>
  </w:style>
  <w:style w:type="paragraph" w:styleId="a4">
    <w:name w:val="List Paragraph"/>
    <w:basedOn w:val="a"/>
    <w:uiPriority w:val="34"/>
    <w:qFormat/>
  </w:style>
  <w:style w:type="paragraph" w:customStyle="1" w:styleId="TableParagraph">
    <w:name w:val="Table Paragraph"/>
    <w:basedOn w:val="a"/>
    <w:uiPriority w:val="1"/>
    <w:qFormat/>
  </w:style>
  <w:style w:type="table" w:styleId="a5">
    <w:name w:val="Table Grid"/>
    <w:basedOn w:val="TableNormal"/>
    <w:uiPriority w:val="59"/>
    <w:rsid w:val="00D96C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uiPriority w:val="9"/>
    <w:rsid w:val="00F4104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a6">
    <w:name w:val="TOC Heading"/>
    <w:basedOn w:val="1"/>
    <w:next w:val="a"/>
    <w:uiPriority w:val="39"/>
    <w:unhideWhenUsed/>
    <w:qFormat/>
    <w:rsid w:val="00F41040"/>
    <w:pPr>
      <w:widowControl/>
      <w:spacing w:line="259" w:lineRule="auto"/>
      <w:outlineLvl w:val="9"/>
    </w:pPr>
    <w:rPr>
      <w:lang w:val="ru-RU" w:eastAsia="ru-RU"/>
    </w:rPr>
  </w:style>
  <w:style w:type="paragraph" w:styleId="a7">
    <w:name w:val="Normal (Web)"/>
    <w:basedOn w:val="a"/>
    <w:uiPriority w:val="99"/>
    <w:unhideWhenUsed/>
    <w:rsid w:val="00F41040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8">
    <w:name w:val="annotation reference"/>
    <w:basedOn w:val="a0"/>
    <w:uiPriority w:val="99"/>
    <w:semiHidden/>
    <w:unhideWhenUsed/>
    <w:qFormat/>
    <w:rsid w:val="00F41040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F41040"/>
    <w:rPr>
      <w:sz w:val="20"/>
      <w:szCs w:val="20"/>
    </w:rPr>
  </w:style>
  <w:style w:type="character" w:customStyle="1" w:styleId="aa">
    <w:name w:val="Текст примечания Знак"/>
    <w:basedOn w:val="a0"/>
    <w:link w:val="a9"/>
    <w:uiPriority w:val="99"/>
    <w:semiHidden/>
    <w:rsid w:val="00F41040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F41040"/>
    <w:rPr>
      <w:b/>
      <w:bCs/>
    </w:rPr>
  </w:style>
  <w:style w:type="character" w:customStyle="1" w:styleId="ac">
    <w:name w:val="Тема примечания Знак"/>
    <w:basedOn w:val="aa"/>
    <w:link w:val="ab"/>
    <w:uiPriority w:val="99"/>
    <w:semiHidden/>
    <w:rsid w:val="00F41040"/>
    <w:rPr>
      <w:b/>
      <w:bCs/>
      <w:sz w:val="20"/>
      <w:szCs w:val="20"/>
    </w:rPr>
  </w:style>
  <w:style w:type="paragraph" w:styleId="ad">
    <w:name w:val="header"/>
    <w:basedOn w:val="a"/>
    <w:link w:val="ae"/>
    <w:uiPriority w:val="99"/>
    <w:unhideWhenUsed/>
    <w:rsid w:val="00145E84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basedOn w:val="a0"/>
    <w:link w:val="ad"/>
    <w:uiPriority w:val="99"/>
    <w:rsid w:val="00145E84"/>
  </w:style>
  <w:style w:type="paragraph" w:styleId="af">
    <w:name w:val="footer"/>
    <w:basedOn w:val="a"/>
    <w:link w:val="af0"/>
    <w:uiPriority w:val="99"/>
    <w:unhideWhenUsed/>
    <w:rsid w:val="00145E84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basedOn w:val="a0"/>
    <w:link w:val="af"/>
    <w:uiPriority w:val="99"/>
    <w:rsid w:val="00145E84"/>
  </w:style>
  <w:style w:type="paragraph" w:styleId="11">
    <w:name w:val="toc 1"/>
    <w:basedOn w:val="a"/>
    <w:next w:val="a"/>
    <w:autoRedefine/>
    <w:uiPriority w:val="39"/>
    <w:unhideWhenUsed/>
    <w:rsid w:val="00145E84"/>
    <w:pPr>
      <w:spacing w:after="100"/>
    </w:pPr>
  </w:style>
  <w:style w:type="character" w:styleId="af1">
    <w:name w:val="Hyperlink"/>
    <w:basedOn w:val="a0"/>
    <w:uiPriority w:val="99"/>
    <w:unhideWhenUsed/>
    <w:rsid w:val="00145E84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7A2718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7A2718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styleId="HTML">
    <w:name w:val="HTML Code"/>
    <w:basedOn w:val="a0"/>
    <w:uiPriority w:val="99"/>
    <w:semiHidden/>
    <w:unhideWhenUsed/>
    <w:rsid w:val="007A2718"/>
    <w:rPr>
      <w:rFonts w:ascii="Courier New" w:eastAsia="Times New Roman" w:hAnsi="Courier New" w:cs="Courier New"/>
      <w:sz w:val="20"/>
      <w:szCs w:val="20"/>
    </w:rPr>
  </w:style>
  <w:style w:type="character" w:customStyle="1" w:styleId="21">
    <w:name w:val="Цитата 21"/>
    <w:basedOn w:val="a0"/>
    <w:rsid w:val="007A2718"/>
  </w:style>
  <w:style w:type="character" w:customStyle="1" w:styleId="phrase">
    <w:name w:val="phrase"/>
    <w:basedOn w:val="a0"/>
    <w:rsid w:val="007A2718"/>
  </w:style>
  <w:style w:type="character" w:styleId="af2">
    <w:name w:val="Strong"/>
    <w:basedOn w:val="a0"/>
    <w:uiPriority w:val="22"/>
    <w:qFormat/>
    <w:rsid w:val="007A2718"/>
    <w:rPr>
      <w:b/>
      <w:bCs/>
    </w:rPr>
  </w:style>
  <w:style w:type="paragraph" w:styleId="22">
    <w:name w:val="toc 2"/>
    <w:basedOn w:val="a"/>
    <w:next w:val="a"/>
    <w:autoRedefine/>
    <w:uiPriority w:val="39"/>
    <w:unhideWhenUsed/>
    <w:rsid w:val="00E77B71"/>
    <w:pPr>
      <w:spacing w:after="100"/>
      <w:ind w:left="220"/>
    </w:pPr>
  </w:style>
  <w:style w:type="paragraph" w:styleId="31">
    <w:name w:val="toc 3"/>
    <w:basedOn w:val="a"/>
    <w:next w:val="a"/>
    <w:autoRedefine/>
    <w:uiPriority w:val="39"/>
    <w:unhideWhenUsed/>
    <w:rsid w:val="00E77B71"/>
    <w:pPr>
      <w:spacing w:after="100"/>
      <w:ind w:left="440"/>
    </w:pPr>
  </w:style>
  <w:style w:type="paragraph" w:customStyle="1" w:styleId="af3">
    <w:name w:val="ВКР Параграф"/>
    <w:basedOn w:val="a"/>
    <w:next w:val="af4"/>
    <w:qFormat/>
    <w:rsid w:val="003F3A0F"/>
    <w:pPr>
      <w:keepNext/>
      <w:widowControl/>
      <w:suppressAutoHyphens/>
      <w:spacing w:before="720" w:after="480" w:line="360" w:lineRule="auto"/>
      <w:ind w:left="709"/>
      <w:contextualSpacing/>
      <w:outlineLvl w:val="1"/>
    </w:pPr>
    <w:rPr>
      <w:rFonts w:ascii="Times New Roman" w:hAnsi="Times New Roman" w:cs="Times New Roman"/>
      <w:b/>
      <w:sz w:val="28"/>
      <w:szCs w:val="28"/>
      <w:lang w:val="ru-RU"/>
    </w:rPr>
  </w:style>
  <w:style w:type="paragraph" w:customStyle="1" w:styleId="af4">
    <w:name w:val="ВКР Обычный"/>
    <w:basedOn w:val="a"/>
    <w:link w:val="af5"/>
    <w:qFormat/>
    <w:rsid w:val="003F3A0F"/>
    <w:pPr>
      <w:widowControl/>
      <w:suppressAutoHyphens/>
      <w:spacing w:line="360" w:lineRule="auto"/>
      <w:ind w:firstLine="709"/>
      <w:contextualSpacing/>
      <w:jc w:val="both"/>
    </w:pPr>
    <w:rPr>
      <w:rFonts w:ascii="Times New Roman" w:hAnsi="Times New Roman" w:cs="Times New Roman"/>
      <w:sz w:val="28"/>
      <w:szCs w:val="28"/>
      <w:lang w:val="ru-RU"/>
    </w:rPr>
  </w:style>
  <w:style w:type="character" w:customStyle="1" w:styleId="af5">
    <w:name w:val="ВКР Обычный Знак"/>
    <w:basedOn w:val="a0"/>
    <w:link w:val="af4"/>
    <w:rsid w:val="006A2A09"/>
    <w:rPr>
      <w:rFonts w:ascii="Times New Roman" w:hAnsi="Times New Roman" w:cs="Times New Roman"/>
      <w:sz w:val="28"/>
      <w:szCs w:val="28"/>
      <w:lang w:val="ru-RU"/>
    </w:rPr>
  </w:style>
  <w:style w:type="character" w:customStyle="1" w:styleId="40">
    <w:name w:val="Заголовок 4 Знак"/>
    <w:basedOn w:val="a0"/>
    <w:link w:val="4"/>
    <w:uiPriority w:val="9"/>
    <w:semiHidden/>
    <w:rsid w:val="00E64AD8"/>
    <w:rPr>
      <w:rFonts w:asciiTheme="majorHAnsi" w:eastAsiaTheme="majorEastAsia" w:hAnsiTheme="majorHAnsi" w:cstheme="majorBidi"/>
      <w:i/>
      <w:iCs/>
      <w:color w:val="365F91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790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6145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161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055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33404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4187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5462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5021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06423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335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9791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5754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6605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58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4674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6634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42831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372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024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7938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410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18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61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0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61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Times New Roman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Times New Roman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D9D45C-3FCB-4C45-8F57-891D2F6131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337</Words>
  <Characters>1926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andrey zozulya</dc:creator>
  <cp:lastModifiedBy>Сергей Ефремов</cp:lastModifiedBy>
  <cp:revision>3</cp:revision>
  <dcterms:created xsi:type="dcterms:W3CDTF">2026-04-01T10:19:00Z</dcterms:created>
  <dcterms:modified xsi:type="dcterms:W3CDTF">2026-06-01T14:32:00Z</dcterms:modified>
</cp:coreProperties>
</file>